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68" w:rsidRDefault="003B7C15">
      <w:pPr>
        <w:pStyle w:val="21"/>
        <w:shd w:val="clear" w:color="auto" w:fill="auto"/>
        <w:spacing w:before="0" w:after="305" w:line="322" w:lineRule="exact"/>
        <w:ind w:left="20" w:firstLine="0"/>
        <w:jc w:val="center"/>
      </w:pPr>
      <w:r>
        <w:t xml:space="preserve">Материалы для образовательных организаций </w:t>
      </w:r>
      <w:r>
        <w:t>со ссылками на онлайн-викторину</w:t>
      </w:r>
      <w:r>
        <w:br/>
        <w:t>«Виртуальные мастера: битва за киберспорт»</w:t>
      </w:r>
    </w:p>
    <w:p w:rsidR="001C6A68" w:rsidRDefault="003B7C15">
      <w:pPr>
        <w:pStyle w:val="21"/>
        <w:shd w:val="clear" w:color="auto" w:fill="auto"/>
        <w:spacing w:before="0" w:after="48" w:line="240" w:lineRule="exact"/>
        <w:ind w:left="20" w:firstLine="0"/>
        <w:jc w:val="center"/>
      </w:pPr>
      <w:r>
        <w:t xml:space="preserve">Страница викторины: </w:t>
      </w:r>
      <w:hyperlink r:id="rId7" w:history="1">
        <w:r>
          <w:rPr>
            <w:rStyle w:val="a3"/>
          </w:rPr>
          <w:t>https://www.yaklass.ru/info/bitva-za-kibersport</w:t>
        </w:r>
      </w:hyperlink>
      <w:r w:rsidRPr="00865F30">
        <w:rPr>
          <w:lang w:eastAsia="en-US" w:bidi="en-US"/>
        </w:rPr>
        <w:t>.</w:t>
      </w:r>
    </w:p>
    <w:p w:rsidR="001C6A68" w:rsidRDefault="003B7C15">
      <w:pPr>
        <w:pStyle w:val="21"/>
        <w:shd w:val="clear" w:color="auto" w:fill="auto"/>
        <w:spacing w:before="0" w:after="321" w:line="240" w:lineRule="exact"/>
        <w:ind w:left="20" w:firstLine="0"/>
        <w:jc w:val="center"/>
      </w:pPr>
      <w:r>
        <w:t>Период проведения викторины с 10.06.2024 3:00 (мск</w:t>
      </w:r>
      <w:r>
        <w:t>) до 20.06.2024 23:00 (мск).</w:t>
      </w:r>
    </w:p>
    <w:p w:rsidR="001C6A68" w:rsidRDefault="003B7C15">
      <w:pPr>
        <w:pStyle w:val="21"/>
        <w:shd w:val="clear" w:color="auto" w:fill="auto"/>
        <w:spacing w:before="0" w:line="274" w:lineRule="exact"/>
        <w:ind w:firstLine="0"/>
        <w:jc w:val="left"/>
      </w:pPr>
      <w:r>
        <w:rPr>
          <w:rStyle w:val="24"/>
        </w:rPr>
        <w:t>Для участия обучающихся ОО и учреждений СПО педагогам необходимо сделать следующее.</w:t>
      </w:r>
    </w:p>
    <w:p w:rsidR="001C6A68" w:rsidRDefault="003B7C15">
      <w:pPr>
        <w:pStyle w:val="21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74" w:lineRule="exact"/>
        <w:ind w:left="760" w:hanging="340"/>
        <w:jc w:val="left"/>
      </w:pPr>
      <w:r>
        <w:rPr>
          <w:rStyle w:val="24"/>
        </w:rPr>
        <w:t xml:space="preserve">Организовать (при необходимости) и проконтролировать регистрацию школьников на </w:t>
      </w:r>
      <w:hyperlink r:id="rId8" w:history="1">
        <w:r>
          <w:rPr>
            <w:rStyle w:val="a3"/>
          </w:rPr>
          <w:t>https://www.yaklass.ru</w:t>
        </w:r>
      </w:hyperlink>
      <w:r w:rsidRPr="00865F30">
        <w:rPr>
          <w:rStyle w:val="24"/>
          <w:lang w:eastAsia="en-US" w:bidi="en-US"/>
        </w:rPr>
        <w:t>.</w:t>
      </w:r>
    </w:p>
    <w:p w:rsidR="001C6A68" w:rsidRDefault="003B7C15">
      <w:pPr>
        <w:pStyle w:val="21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74" w:lineRule="exact"/>
        <w:ind w:firstLine="0"/>
        <w:jc w:val="left"/>
      </w:pPr>
      <w:r>
        <w:rPr>
          <w:rStyle w:val="25"/>
        </w:rPr>
        <w:t>вариант:</w:t>
      </w:r>
      <w:r>
        <w:rPr>
          <w:rStyle w:val="24"/>
        </w:rPr>
        <w:t xml:space="preserve"> самостоятельная регистрация обучающихся на ресурсе «ЯКласс» </w:t>
      </w:r>
      <w:r>
        <w:rPr>
          <w:rStyle w:val="26"/>
        </w:rPr>
        <w:t>(</w:t>
      </w:r>
      <w:hyperlink r:id="rId9" w:history="1">
        <w:r>
          <w:rPr>
            <w:rStyle w:val="a3"/>
          </w:rPr>
          <w:t>инструкция</w:t>
        </w:r>
      </w:hyperlink>
      <w:r>
        <w:rPr>
          <w:rStyle w:val="26"/>
        </w:rPr>
        <w:t>)</w:t>
      </w:r>
      <w:r>
        <w:rPr>
          <w:rStyle w:val="24"/>
        </w:rPr>
        <w:t xml:space="preserve">. </w:t>
      </w:r>
      <w:r>
        <w:rPr>
          <w:rStyle w:val="27"/>
        </w:rPr>
        <w:t xml:space="preserve">Обратите внимание! </w:t>
      </w:r>
      <w:r>
        <w:rPr>
          <w:rStyle w:val="24"/>
        </w:rPr>
        <w:t xml:space="preserve">Во время регистрации школьнику необходимо корректно указать электронный адрес, на который будет </w:t>
      </w:r>
      <w:r>
        <w:rPr>
          <w:rStyle w:val="24"/>
        </w:rPr>
        <w:t>направлена электронная грамота или диплом, в зависимости от результата, а также номер и адрес своей школы.</w:t>
      </w:r>
    </w:p>
    <w:p w:rsidR="001C6A68" w:rsidRDefault="003B7C15">
      <w:pPr>
        <w:pStyle w:val="21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274" w:lineRule="exact"/>
        <w:ind w:firstLine="0"/>
      </w:pPr>
      <w:r>
        <w:rPr>
          <w:rStyle w:val="25"/>
        </w:rPr>
        <w:t>вариант:</w:t>
      </w:r>
      <w:r>
        <w:rPr>
          <w:rStyle w:val="24"/>
        </w:rPr>
        <w:t xml:space="preserve"> </w:t>
      </w:r>
      <w:r>
        <w:t>упрощённая регистрация школьников учителем.</w:t>
      </w:r>
    </w:p>
    <w:p w:rsidR="001C6A68" w:rsidRDefault="003B7C15">
      <w:pPr>
        <w:pStyle w:val="21"/>
        <w:shd w:val="clear" w:color="auto" w:fill="auto"/>
        <w:spacing w:before="0" w:line="274" w:lineRule="exact"/>
        <w:ind w:firstLine="0"/>
      </w:pPr>
      <w:r>
        <w:t xml:space="preserve">Добавление в разделе «Мои классы» </w:t>
      </w:r>
      <w:r>
        <w:rPr>
          <w:rStyle w:val="28"/>
        </w:rPr>
        <w:t>(</w:t>
      </w:r>
      <w:hyperlink r:id="rId10" w:history="1">
        <w:r>
          <w:rPr>
            <w:rStyle w:val="a3"/>
          </w:rPr>
          <w:t>инстру</w:t>
        </w:r>
        <w:r>
          <w:rPr>
            <w:rStyle w:val="a3"/>
          </w:rPr>
          <w:t>кция</w:t>
        </w:r>
      </w:hyperlink>
      <w:r>
        <w:rPr>
          <w:rStyle w:val="28"/>
        </w:rPr>
        <w:t>)</w:t>
      </w:r>
      <w:r>
        <w:t>.</w:t>
      </w:r>
    </w:p>
    <w:p w:rsidR="001C6A68" w:rsidRDefault="003B7C15">
      <w:pPr>
        <w:pStyle w:val="21"/>
        <w:shd w:val="clear" w:color="auto" w:fill="auto"/>
        <w:spacing w:before="0" w:line="274" w:lineRule="exact"/>
        <w:ind w:firstLine="0"/>
      </w:pPr>
      <w:r>
        <w:rPr>
          <w:rStyle w:val="29"/>
        </w:rPr>
        <w:t xml:space="preserve">Обратите внимание! </w:t>
      </w:r>
      <w:r>
        <w:t>Для получения диплома или электронной грамоты школьнику необходимо проверить корректность адреса своей электронной почты.</w:t>
      </w:r>
    </w:p>
    <w:p w:rsidR="001C6A68" w:rsidRDefault="003B7C15">
      <w:pPr>
        <w:pStyle w:val="21"/>
        <w:shd w:val="clear" w:color="auto" w:fill="auto"/>
        <w:spacing w:before="0" w:line="274" w:lineRule="exact"/>
        <w:ind w:firstLine="0"/>
      </w:pPr>
      <w:r>
        <w:t xml:space="preserve">3. </w:t>
      </w:r>
      <w:r>
        <w:rPr>
          <w:rStyle w:val="24"/>
        </w:rPr>
        <w:t>Направить обучающимся (любым удобным способом: мессенджер, почта, дневник) соответствующую классу ссыл</w:t>
      </w:r>
      <w:r>
        <w:rPr>
          <w:rStyle w:val="24"/>
        </w:rPr>
        <w:t>ку из таблицы ниже.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2722"/>
        <w:gridCol w:w="2731"/>
      </w:tblGrid>
      <w:tr w:rsidR="001C6A6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a"/>
              </w:rPr>
              <w:t xml:space="preserve">Работы доступны </w:t>
            </w:r>
            <w:r>
              <w:rPr>
                <w:rStyle w:val="2b"/>
              </w:rPr>
              <w:t>с 10.06.2024 3:00 (мск) до 20.06.2024 23:00 (мск)</w:t>
            </w:r>
          </w:p>
        </w:tc>
      </w:tr>
      <w:tr w:rsidR="001C6A6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b"/>
              </w:rPr>
              <w:t>Участники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b"/>
              </w:rPr>
              <w:t>Кол-во вопросов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b"/>
              </w:rPr>
              <w:t>Время выполнения</w:t>
            </w:r>
          </w:p>
        </w:tc>
      </w:tr>
      <w:tr w:rsidR="001C6A68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a"/>
              </w:rPr>
              <w:t>1-4 классы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b"/>
              </w:rP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b"/>
              </w:rPr>
              <w:t>15 мин</w:t>
            </w:r>
          </w:p>
        </w:tc>
      </w:tr>
      <w:tr w:rsidR="001C6A6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hyperlink r:id="rId11" w:history="1">
              <w:r>
                <w:rPr>
                  <w:rStyle w:val="a3"/>
                </w:rPr>
                <w:t>https://www.yaklass.m/TestWork/Info?iid=ul94Tf3miE2yRZHfrttg7w</w:t>
              </w:r>
            </w:hyperlink>
          </w:p>
        </w:tc>
      </w:tr>
      <w:tr w:rsidR="001C6A6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a"/>
              </w:rPr>
              <w:t>5-11 классы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b"/>
              </w:rPr>
              <w:t>24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b"/>
              </w:rPr>
              <w:t>40 мин</w:t>
            </w:r>
          </w:p>
        </w:tc>
      </w:tr>
      <w:tr w:rsidR="001C6A6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A68" w:rsidRDefault="003B7C15">
            <w:pPr>
              <w:pStyle w:val="21"/>
              <w:framePr w:w="8179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hyperlink r:id="rId12" w:history="1">
              <w:r>
                <w:rPr>
                  <w:rStyle w:val="a3"/>
                </w:rPr>
                <w:t>https://www.yaklass.ru/TestWork/Info?iid=DTpAmLAaf0SJWRC6zwgI0g</w:t>
              </w:r>
            </w:hyperlink>
          </w:p>
        </w:tc>
      </w:tr>
    </w:tbl>
    <w:p w:rsidR="001C6A68" w:rsidRDefault="001C6A68">
      <w:pPr>
        <w:framePr w:w="8179" w:wrap="notBeside" w:vAnchor="text" w:hAnchor="text" w:xAlign="center" w:y="1"/>
        <w:rPr>
          <w:sz w:val="2"/>
          <w:szCs w:val="2"/>
        </w:rPr>
      </w:pPr>
    </w:p>
    <w:p w:rsidR="001C6A68" w:rsidRDefault="003B7C15">
      <w:pPr>
        <w:rPr>
          <w:sz w:val="2"/>
          <w:szCs w:val="2"/>
        </w:rPr>
      </w:pPr>
      <w:r>
        <w:br w:type="page"/>
      </w:r>
    </w:p>
    <w:p w:rsidR="001C6A68" w:rsidRDefault="00865F30">
      <w:pPr>
        <w:pStyle w:val="60"/>
        <w:shd w:val="clear" w:color="auto" w:fill="auto"/>
        <w:spacing w:after="420"/>
        <w:ind w:right="580"/>
      </w:pPr>
      <w:r>
        <w:lastRenderedPageBreak/>
        <w:t xml:space="preserve"> </w:t>
      </w:r>
      <w:r w:rsidR="003B7C15">
        <w:t xml:space="preserve">«Виртуальные мастера: битва за </w:t>
      </w:r>
      <w:r w:rsidR="003B7C15">
        <w:t>киберспорт»</w:t>
      </w:r>
      <w:r w:rsidR="003B7C15">
        <w:br/>
        <w:t>1. Общие положения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317" w:lineRule="exact"/>
        <w:ind w:firstLine="620"/>
      </w:pPr>
      <w:r>
        <w:t>Онлайн-викторина «Виртуальные мастера: битва за киберспорт» (далее — «Викторина») проводится в целях привлечения внимания школьников и подростков к киберспорту, развития их критического мышления через интерес к компьютерным и</w:t>
      </w:r>
      <w:r>
        <w:t>грам и повышения осведомлённости о технологических инновациях в спорте.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17" w:lineRule="exact"/>
        <w:ind w:firstLine="620"/>
      </w:pPr>
      <w:r>
        <w:t>Организаторы: Общество с ограниченной ответственностью «ЯКласс» (далее — «ЯКласс»), ИНН 7728867666, и Отдел Хайтека и цифровых видов спорта Государственного бюджетного образовательного</w:t>
      </w:r>
      <w:r>
        <w:t xml:space="preserve"> учреждения дополнительного профессионального образования города Москвы «Московский центр воспитательных практик» (далее — «ГБОУ ДПО МЦВП»), ИНН 7723029678.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17" w:lineRule="exact"/>
        <w:ind w:firstLine="620"/>
      </w:pPr>
      <w:r>
        <w:t>В Викторине могут принять участие учащиеся с первого по одиннадцатый класс общеобразовательных орга</w:t>
      </w:r>
      <w:r>
        <w:t>низаций РФ (далее — «Участники»).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17" w:lineRule="exact"/>
        <w:ind w:firstLine="620"/>
      </w:pPr>
      <w:r>
        <w:t>Участие в Викторине является открытым и бесплатным.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317" w:lineRule="exact"/>
        <w:ind w:firstLine="620"/>
      </w:pPr>
      <w:r>
        <w:t xml:space="preserve">Место проведения Викторины: Электронная образовательная платформа «ЯКласс», </w:t>
      </w:r>
      <w:hyperlink r:id="rId13" w:history="1">
        <w:r>
          <w:rPr>
            <w:rStyle w:val="a3"/>
          </w:rPr>
          <w:t>https://www.yaklass.ru/</w:t>
        </w:r>
      </w:hyperlink>
      <w:r w:rsidRPr="00865F30">
        <w:rPr>
          <w:rStyle w:val="23"/>
          <w:lang w:val="ru-RU"/>
        </w:rPr>
        <w:t xml:space="preserve"> </w:t>
      </w:r>
      <w:r>
        <w:t>(далее — «Платформа»).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17" w:lineRule="exact"/>
        <w:ind w:firstLine="620"/>
      </w:pPr>
      <w:r>
        <w:t>Общий сро</w:t>
      </w:r>
      <w:r>
        <w:t>к проведения Викторины: с 10 июня по 20 июля 2024 года.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17" w:lineRule="exact"/>
        <w:ind w:firstLine="620"/>
      </w:pPr>
      <w:r>
        <w:t>Цели и задачи.</w:t>
      </w:r>
    </w:p>
    <w:p w:rsidR="001C6A68" w:rsidRDefault="003B7C15">
      <w:pPr>
        <w:pStyle w:val="21"/>
        <w:shd w:val="clear" w:color="auto" w:fill="auto"/>
        <w:tabs>
          <w:tab w:val="left" w:pos="942"/>
        </w:tabs>
        <w:spacing w:before="0" w:line="317" w:lineRule="exact"/>
        <w:ind w:firstLine="620"/>
      </w:pPr>
      <w:r>
        <w:t>а)</w:t>
      </w:r>
      <w:r>
        <w:tab/>
        <w:t>Популяризация киберспорта среди школьников и подростков.</w:t>
      </w:r>
    </w:p>
    <w:p w:rsidR="001C6A68" w:rsidRDefault="003B7C15">
      <w:pPr>
        <w:pStyle w:val="21"/>
        <w:shd w:val="clear" w:color="auto" w:fill="auto"/>
        <w:spacing w:before="0" w:line="317" w:lineRule="exact"/>
        <w:ind w:firstLine="620"/>
      </w:pPr>
      <w:r>
        <w:t>Основной целью Викторины является ознакомление школьников и подростков с миром киберспорта. Распространение информации о кибе</w:t>
      </w:r>
      <w:r>
        <w:t>рспортивных событиях, играх, командах и игроках для формирования позитивного отношения к этой форме спорта и побуждения к участию в ней.</w:t>
      </w:r>
    </w:p>
    <w:p w:rsidR="00865F30" w:rsidRDefault="003B7C15" w:rsidP="00865F30">
      <w:pPr>
        <w:pStyle w:val="21"/>
        <w:shd w:val="clear" w:color="auto" w:fill="auto"/>
        <w:tabs>
          <w:tab w:val="left" w:pos="1044"/>
        </w:tabs>
        <w:spacing w:before="0" w:line="317" w:lineRule="exact"/>
        <w:ind w:firstLine="620"/>
      </w:pPr>
      <w:r>
        <w:t>б)</w:t>
      </w:r>
      <w:r>
        <w:tab/>
        <w:t>Развитие критического мышления и логического мышления через интерес к компьютерным играм.</w:t>
      </w:r>
    </w:p>
    <w:p w:rsidR="00865F30" w:rsidRDefault="00865F30" w:rsidP="00865F30">
      <w:pPr>
        <w:pStyle w:val="21"/>
        <w:shd w:val="clear" w:color="auto" w:fill="auto"/>
        <w:tabs>
          <w:tab w:val="left" w:pos="1044"/>
        </w:tabs>
        <w:spacing w:before="0" w:line="317" w:lineRule="exact"/>
        <w:ind w:firstLine="620"/>
      </w:pPr>
    </w:p>
    <w:p w:rsidR="001C6A68" w:rsidRDefault="003B7C15" w:rsidP="00865F30">
      <w:pPr>
        <w:pStyle w:val="21"/>
        <w:shd w:val="clear" w:color="auto" w:fill="auto"/>
        <w:tabs>
          <w:tab w:val="left" w:pos="1044"/>
        </w:tabs>
        <w:spacing w:before="0" w:line="317" w:lineRule="exact"/>
        <w:ind w:firstLine="620"/>
      </w:pPr>
      <w:r>
        <w:t>Викторина направлена на стимулирование Участников к развитию критического мышления через решение задач и воп</w:t>
      </w:r>
      <w:r>
        <w:t>росов, связанных с киберспортом, а также развитию аналитического и логического мышления и интеллектуальных навыков у школьников.</w:t>
      </w:r>
    </w:p>
    <w:p w:rsidR="001C6A68" w:rsidRDefault="003B7C15">
      <w:pPr>
        <w:pStyle w:val="21"/>
        <w:shd w:val="clear" w:color="auto" w:fill="auto"/>
        <w:tabs>
          <w:tab w:val="left" w:pos="991"/>
        </w:tabs>
        <w:spacing w:before="0" w:line="317" w:lineRule="exact"/>
        <w:ind w:firstLine="620"/>
      </w:pPr>
      <w:r>
        <w:t>в)</w:t>
      </w:r>
      <w:r>
        <w:tab/>
        <w:t>Повышение осведомлённости о технологических инновациях в спорте.</w:t>
      </w:r>
    </w:p>
    <w:p w:rsidR="001C6A68" w:rsidRDefault="003B7C15">
      <w:pPr>
        <w:pStyle w:val="21"/>
        <w:shd w:val="clear" w:color="auto" w:fill="auto"/>
        <w:spacing w:before="0" w:line="317" w:lineRule="exact"/>
        <w:ind w:firstLine="620"/>
      </w:pPr>
      <w:r>
        <w:t>Участники Викторины ознакомятся с современными технологиями</w:t>
      </w:r>
      <w:r>
        <w:t>, используемыми в киберспорте, такими как виртуальная реальность, искусственный интеллект, сенсорные устройства и другие инновации. Это способствует пониманию того, как технологии меняют современный спорт и общество в целом.</w:t>
      </w:r>
    </w:p>
    <w:p w:rsidR="001C6A68" w:rsidRDefault="003B7C15">
      <w:pPr>
        <w:pStyle w:val="21"/>
        <w:shd w:val="clear" w:color="auto" w:fill="auto"/>
        <w:tabs>
          <w:tab w:val="left" w:pos="991"/>
        </w:tabs>
        <w:spacing w:before="0" w:line="317" w:lineRule="exact"/>
        <w:ind w:firstLine="620"/>
      </w:pPr>
      <w:r>
        <w:t>г)</w:t>
      </w:r>
      <w:r>
        <w:tab/>
        <w:t>Стимулирование интереса к ак</w:t>
      </w:r>
      <w:r>
        <w:t>тивному образу жизни и спорту.</w:t>
      </w:r>
    </w:p>
    <w:p w:rsidR="001C6A68" w:rsidRDefault="003B7C15">
      <w:pPr>
        <w:pStyle w:val="21"/>
        <w:shd w:val="clear" w:color="auto" w:fill="auto"/>
        <w:spacing w:before="0" w:line="317" w:lineRule="exact"/>
        <w:ind w:firstLine="620"/>
      </w:pPr>
      <w:r>
        <w:t>Викторина также направлена на поощрение активного образа жизни среди школьников и подростков. Путём привлечения внимания к киберспорту и его физическим и интеллектуальным аспектам, мероприятие способствует формированию у школ</w:t>
      </w:r>
      <w:r>
        <w:t>ьников интереса к здоровому образу жизни и спортивной активности.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092"/>
        </w:tabs>
        <w:spacing w:before="0" w:line="317" w:lineRule="exact"/>
        <w:ind w:firstLine="620"/>
      </w:pPr>
      <w:r>
        <w:t>Соблюдение нормативного обеспечения.</w:t>
      </w:r>
    </w:p>
    <w:p w:rsidR="001C6A68" w:rsidRDefault="003B7C15">
      <w:pPr>
        <w:pStyle w:val="21"/>
        <w:shd w:val="clear" w:color="auto" w:fill="auto"/>
        <w:spacing w:before="0" w:line="317" w:lineRule="exact"/>
        <w:ind w:firstLine="620"/>
      </w:pPr>
      <w:r>
        <w:t>Участие в Викторине «Виртуальные мастера: битва за киберспорт» соответствует нормам и требованиям, установленным в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</w:rPr>
          <w:t>приказе Министерства просвещения Российской Федерации</w:t>
        </w:r>
      </w:hyperlink>
      <w:r>
        <w:rPr>
          <w:rStyle w:val="23"/>
          <w:lang w:val="ru-RU" w:eastAsia="ru-RU" w:bidi="ru-RU"/>
        </w:rPr>
        <w:t xml:space="preserve"> </w:t>
      </w:r>
      <w:r>
        <w:t>от</w:t>
      </w:r>
    </w:p>
    <w:p w:rsidR="001C6A68" w:rsidRDefault="003B7C15">
      <w:pPr>
        <w:pStyle w:val="21"/>
        <w:numPr>
          <w:ilvl w:val="0"/>
          <w:numId w:val="4"/>
        </w:numPr>
        <w:shd w:val="clear" w:color="auto" w:fill="auto"/>
        <w:tabs>
          <w:tab w:val="left" w:pos="1235"/>
        </w:tabs>
        <w:spacing w:before="0" w:line="317" w:lineRule="exact"/>
        <w:ind w:firstLine="0"/>
      </w:pPr>
      <w:r>
        <w:t xml:space="preserve">№ 171 «О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>
        <w:t xml:space="preserve">начального общего </w:t>
      </w:r>
      <w:r>
        <w:lastRenderedPageBreak/>
        <w:t>образования, основного общего образования и среднего общего образования» (зарегистрирован</w:t>
      </w:r>
    </w:p>
    <w:p w:rsidR="001C6A68" w:rsidRDefault="003B7C15">
      <w:pPr>
        <w:pStyle w:val="21"/>
        <w:numPr>
          <w:ilvl w:val="0"/>
          <w:numId w:val="5"/>
        </w:numPr>
        <w:shd w:val="clear" w:color="auto" w:fill="auto"/>
        <w:tabs>
          <w:tab w:val="left" w:pos="1230"/>
        </w:tabs>
        <w:spacing w:before="0" w:line="317" w:lineRule="exact"/>
        <w:ind w:firstLine="0"/>
      </w:pPr>
      <w:r>
        <w:t>№ 77830). Модуль «Компьютерный спорт», разработанный на уровне основного общего образования с учётом современных тенденций в системе образования, до</w:t>
      </w:r>
      <w:r>
        <w:t>бавлен в учебный предмет «Физическая культура» (стр. 350-359).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695"/>
          <w:tab w:val="left" w:pos="3774"/>
          <w:tab w:val="left" w:pos="4618"/>
          <w:tab w:val="left" w:pos="6462"/>
          <w:tab w:val="left" w:pos="8502"/>
          <w:tab w:val="left" w:pos="9486"/>
        </w:tabs>
        <w:spacing w:before="0" w:line="317" w:lineRule="exact"/>
        <w:ind w:firstLine="620"/>
      </w:pPr>
      <w:r>
        <w:t>Информация</w:t>
      </w:r>
      <w:r>
        <w:tab/>
        <w:t>о</w:t>
      </w:r>
      <w:r>
        <w:tab/>
        <w:t>Викторине</w:t>
      </w:r>
      <w:r>
        <w:tab/>
        <w:t>размещается</w:t>
      </w:r>
      <w:r>
        <w:tab/>
        <w:t>по</w:t>
      </w:r>
      <w:r>
        <w:tab/>
        <w:t>адресу:</w:t>
      </w:r>
    </w:p>
    <w:p w:rsidR="001C6A68" w:rsidRDefault="003B7C15">
      <w:pPr>
        <w:pStyle w:val="21"/>
        <w:shd w:val="clear" w:color="auto" w:fill="auto"/>
        <w:spacing w:before="0" w:line="317" w:lineRule="exact"/>
        <w:ind w:firstLine="0"/>
      </w:pPr>
      <w:hyperlink r:id="rId15" w:history="1">
        <w:r>
          <w:rPr>
            <w:rStyle w:val="a3"/>
          </w:rPr>
          <w:t>https://www.yaklass.ru/info/bitva-za-kibersport</w:t>
        </w:r>
      </w:hyperlink>
      <w:r w:rsidRPr="00865F30">
        <w:rPr>
          <w:lang w:eastAsia="en-US" w:bidi="en-US"/>
        </w:rPr>
        <w:t>.</w:t>
      </w:r>
    </w:p>
    <w:p w:rsidR="001C6A68" w:rsidRDefault="003B7C15">
      <w:pPr>
        <w:pStyle w:val="21"/>
        <w:numPr>
          <w:ilvl w:val="0"/>
          <w:numId w:val="3"/>
        </w:numPr>
        <w:shd w:val="clear" w:color="auto" w:fill="auto"/>
        <w:tabs>
          <w:tab w:val="left" w:pos="1192"/>
        </w:tabs>
        <w:spacing w:before="0" w:after="302" w:line="317" w:lineRule="exact"/>
        <w:ind w:firstLine="620"/>
      </w:pPr>
      <w:r>
        <w:t>Викторина не является рекламным стим</w:t>
      </w:r>
      <w:r>
        <w:t>улирующим в смысле ст. 9 Федерального закона РФ от 13.03.2006 № 38-ФЗ «О рекламе» мероприятием и не является публичным конкурсом в смысле гл. 57 Гражданского кодекса РФ.</w:t>
      </w:r>
    </w:p>
    <w:p w:rsidR="001C6A68" w:rsidRDefault="003B7C15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508"/>
        </w:tabs>
        <w:spacing w:before="0" w:after="292" w:line="240" w:lineRule="exact"/>
        <w:ind w:left="4180"/>
      </w:pPr>
      <w:bookmarkStart w:id="0" w:name="bookmark2"/>
      <w:r>
        <w:t>Порядок проведения</w:t>
      </w:r>
      <w:bookmarkEnd w:id="0"/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62"/>
        </w:tabs>
        <w:spacing w:before="0" w:line="317" w:lineRule="exact"/>
        <w:ind w:firstLine="620"/>
      </w:pPr>
      <w:r>
        <w:t xml:space="preserve">Викторина проводится на Платформе — с 10 по 20 июня 2024 года </w:t>
      </w:r>
      <w:r>
        <w:t>(включительно) в формате теста. Принять участие можно в любое время в указанный период.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62"/>
        </w:tabs>
        <w:spacing w:before="0" w:line="317" w:lineRule="exact"/>
        <w:ind w:firstLine="620"/>
      </w:pPr>
      <w:r>
        <w:t>Для участия в Викторине «Виртуальные мастера: битва за киберспорт» необходимо следующее.</w:t>
      </w:r>
    </w:p>
    <w:p w:rsidR="001C6A68" w:rsidRDefault="003B7C15">
      <w:pPr>
        <w:pStyle w:val="21"/>
        <w:numPr>
          <w:ilvl w:val="0"/>
          <w:numId w:val="6"/>
        </w:numPr>
        <w:shd w:val="clear" w:color="auto" w:fill="auto"/>
        <w:tabs>
          <w:tab w:val="left" w:pos="991"/>
        </w:tabs>
        <w:spacing w:before="0" w:line="317" w:lineRule="exact"/>
        <w:ind w:left="1040"/>
        <w:jc w:val="left"/>
      </w:pPr>
      <w:r>
        <w:t xml:space="preserve">Компьютерное оборудование, планшет или другое устройство с доступом в сеть </w:t>
      </w:r>
      <w:r>
        <w:t>Интернет.</w:t>
      </w:r>
    </w:p>
    <w:p w:rsidR="001C6A68" w:rsidRDefault="003B7C15">
      <w:pPr>
        <w:pStyle w:val="21"/>
        <w:numPr>
          <w:ilvl w:val="0"/>
          <w:numId w:val="6"/>
        </w:numPr>
        <w:shd w:val="clear" w:color="auto" w:fill="auto"/>
        <w:tabs>
          <w:tab w:val="left" w:pos="991"/>
        </w:tabs>
        <w:spacing w:before="0" w:line="317" w:lineRule="exact"/>
        <w:ind w:firstLine="620"/>
      </w:pPr>
      <w:r>
        <w:t>Участникам — зарегистрироваться или быть зарегистрированными на Платформе.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65"/>
        </w:tabs>
        <w:spacing w:before="0" w:line="317" w:lineRule="exact"/>
        <w:ind w:firstLine="620"/>
      </w:pPr>
      <w:r>
        <w:t>Участники выбирают один из двух уровней сложности — «Новичок» или «Продвинутый»:</w:t>
      </w:r>
    </w:p>
    <w:p w:rsidR="001C6A68" w:rsidRDefault="003B7C15">
      <w:pPr>
        <w:pStyle w:val="21"/>
        <w:numPr>
          <w:ilvl w:val="0"/>
          <w:numId w:val="6"/>
        </w:numPr>
        <w:shd w:val="clear" w:color="auto" w:fill="auto"/>
        <w:tabs>
          <w:tab w:val="left" w:pos="991"/>
        </w:tabs>
        <w:spacing w:before="0" w:line="317" w:lineRule="exact"/>
        <w:ind w:firstLine="620"/>
      </w:pPr>
      <w:r>
        <w:t>уровень «Новичок» предназначен для школьников с 1 по 4 класс;</w:t>
      </w:r>
    </w:p>
    <w:p w:rsidR="001C6A68" w:rsidRDefault="003B7C15">
      <w:pPr>
        <w:pStyle w:val="21"/>
        <w:numPr>
          <w:ilvl w:val="0"/>
          <w:numId w:val="6"/>
        </w:numPr>
        <w:shd w:val="clear" w:color="auto" w:fill="auto"/>
        <w:tabs>
          <w:tab w:val="left" w:pos="991"/>
        </w:tabs>
        <w:spacing w:before="0" w:line="317" w:lineRule="exact"/>
        <w:ind w:firstLine="620"/>
      </w:pPr>
      <w:r>
        <w:t xml:space="preserve">уровень «Продвинутый» — для </w:t>
      </w:r>
      <w:r>
        <w:t>школьников и подростков с 5 по 11 класс.</w:t>
      </w:r>
    </w:p>
    <w:p w:rsidR="001C6A68" w:rsidRDefault="003B7C15">
      <w:pPr>
        <w:pStyle w:val="21"/>
        <w:shd w:val="clear" w:color="auto" w:fill="auto"/>
        <w:spacing w:before="0" w:line="317" w:lineRule="exact"/>
        <w:ind w:firstLine="620"/>
      </w:pPr>
      <w:r>
        <w:t xml:space="preserve">Уровень «Новичок» включает 10 вопросов, направленных на проверку базовых представлений о киберспорте и популярных компьютерных играх в соответствии с возрастом. Время выполнения конкурсного теста уровня «Новичок» — </w:t>
      </w:r>
      <w:r>
        <w:t>15 минут.</w:t>
      </w:r>
    </w:p>
    <w:p w:rsidR="001C6A68" w:rsidRDefault="003B7C15">
      <w:pPr>
        <w:pStyle w:val="21"/>
        <w:shd w:val="clear" w:color="auto" w:fill="auto"/>
        <w:spacing w:before="0" w:line="317" w:lineRule="exact"/>
        <w:ind w:firstLine="600"/>
      </w:pPr>
      <w:r>
        <w:t>Уровень «Продвинутый» содержит 24 вопроса, охватывающих более глубокие знания о киберспорте, включая историю, игры, игроков, терминологию и стратегии. Время выполнения конкурсного теста уровня «Продвинутый» — 40 минут.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240" w:line="317" w:lineRule="exact"/>
        <w:ind w:firstLine="600"/>
      </w:pPr>
      <w:r>
        <w:t xml:space="preserve">Участники должны ответить на вопросы, представленные на Платформе, в соответствии с правилами и условиями, размещёнными по адресу: </w:t>
      </w:r>
      <w:hyperlink r:id="rId16" w:history="1">
        <w:r>
          <w:rPr>
            <w:rStyle w:val="a3"/>
          </w:rPr>
          <w:t>https://www.vaklass.ru/info/bitva-za-kibersport</w:t>
        </w:r>
      </w:hyperlink>
      <w:r w:rsidRPr="00865F30">
        <w:rPr>
          <w:lang w:eastAsia="en-US" w:bidi="en-US"/>
        </w:rPr>
        <w:t>.</w:t>
      </w:r>
    </w:p>
    <w:p w:rsidR="001C6A68" w:rsidRDefault="003B7C15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815"/>
        </w:tabs>
        <w:spacing w:before="0" w:after="0" w:line="317" w:lineRule="exact"/>
        <w:ind w:left="4460"/>
      </w:pPr>
      <w:bookmarkStart w:id="1" w:name="bookmark3"/>
      <w:r>
        <w:t>Призовой фонд</w:t>
      </w:r>
      <w:bookmarkEnd w:id="1"/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399"/>
        </w:tabs>
        <w:spacing w:before="0" w:line="317" w:lineRule="exact"/>
        <w:ind w:left="300" w:firstLine="580"/>
      </w:pPr>
      <w:r>
        <w:t>Призовой фонд Викторины образуется за счёт собственных средств ООО «ЯКласс» и ГБОУ ДПО МЦВП и используется исключительно для предоставления призов победителям и призёрам.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399"/>
        </w:tabs>
        <w:spacing w:before="0" w:line="317" w:lineRule="exact"/>
        <w:ind w:left="300" w:firstLine="580"/>
      </w:pPr>
      <w:r>
        <w:t>Выплата денежного эквивалента стоимости приза, использование в других целях или замен</w:t>
      </w:r>
      <w:r>
        <w:t>а на другие призы по просьбе победителя не допускаются.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399"/>
        </w:tabs>
        <w:spacing w:before="0" w:line="317" w:lineRule="exact"/>
        <w:ind w:left="300" w:firstLine="580"/>
      </w:pPr>
      <w:r>
        <w:t>Призовой фонд включает следующее.</w:t>
      </w:r>
    </w:p>
    <w:p w:rsidR="001C6A68" w:rsidRDefault="003B7C15">
      <w:pPr>
        <w:pStyle w:val="21"/>
        <w:numPr>
          <w:ilvl w:val="2"/>
          <w:numId w:val="1"/>
        </w:numPr>
        <w:shd w:val="clear" w:color="auto" w:fill="auto"/>
        <w:tabs>
          <w:tab w:val="left" w:pos="1581"/>
        </w:tabs>
        <w:spacing w:before="0" w:line="317" w:lineRule="exact"/>
        <w:ind w:left="300" w:firstLine="580"/>
      </w:pPr>
      <w:r>
        <w:t>Призы, предоставляемые ООО «ЯКласс».</w:t>
      </w:r>
    </w:p>
    <w:p w:rsidR="001C6A68" w:rsidRDefault="003B7C15">
      <w:pPr>
        <w:pStyle w:val="21"/>
        <w:shd w:val="clear" w:color="auto" w:fill="auto"/>
        <w:tabs>
          <w:tab w:val="left" w:pos="6348"/>
        </w:tabs>
        <w:spacing w:before="0" w:line="317" w:lineRule="exact"/>
        <w:ind w:left="300" w:firstLine="580"/>
      </w:pPr>
      <w:r>
        <w:rPr>
          <w:rStyle w:val="29"/>
        </w:rPr>
        <w:t xml:space="preserve">1 место (среди 1-4 классов) </w:t>
      </w:r>
      <w:r>
        <w:t>в номинации «Победитель всероссийской викторины “Виртуальные мастера: битва за киберспорт”» —</w:t>
      </w:r>
      <w:r>
        <w:tab/>
        <w:t xml:space="preserve">Диплом </w:t>
      </w:r>
      <w:r>
        <w:t>победителя за 1 место и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00" w:firstLine="0"/>
      </w:pPr>
      <w:r>
        <w:t xml:space="preserve">Электронный сертификат </w:t>
      </w:r>
      <w:r w:rsidRPr="00865F30">
        <w:rPr>
          <w:lang w:eastAsia="en-US" w:bidi="en-US"/>
        </w:rPr>
        <w:t>«</w:t>
      </w:r>
      <w:r>
        <w:rPr>
          <w:lang w:val="en-US" w:eastAsia="en-US" w:bidi="en-US"/>
        </w:rPr>
        <w:t>OZON</w:t>
      </w:r>
      <w:r w:rsidRPr="00865F30">
        <w:rPr>
          <w:lang w:eastAsia="en-US" w:bidi="en-US"/>
        </w:rPr>
        <w:t xml:space="preserve">» </w:t>
      </w:r>
      <w:r>
        <w:t>на сумму 10 000 руб. — 1 шт.</w:t>
      </w:r>
    </w:p>
    <w:p w:rsidR="001C6A68" w:rsidRDefault="003B7C15">
      <w:pPr>
        <w:pStyle w:val="21"/>
        <w:numPr>
          <w:ilvl w:val="0"/>
          <w:numId w:val="7"/>
        </w:numPr>
        <w:shd w:val="clear" w:color="auto" w:fill="auto"/>
        <w:tabs>
          <w:tab w:val="left" w:pos="1269"/>
        </w:tabs>
        <w:spacing w:before="0" w:line="317" w:lineRule="exact"/>
        <w:ind w:left="300" w:firstLine="580"/>
      </w:pPr>
      <w:r>
        <w:rPr>
          <w:rStyle w:val="29"/>
        </w:rPr>
        <w:t xml:space="preserve">место (среди 5-11 классов) </w:t>
      </w:r>
      <w:r>
        <w:t>в номинации «Победитель всероссийской викторины</w:t>
      </w:r>
    </w:p>
    <w:p w:rsidR="001C6A68" w:rsidRDefault="003B7C15">
      <w:pPr>
        <w:pStyle w:val="21"/>
        <w:shd w:val="clear" w:color="auto" w:fill="auto"/>
        <w:tabs>
          <w:tab w:val="left" w:pos="6348"/>
        </w:tabs>
        <w:spacing w:before="0" w:line="317" w:lineRule="exact"/>
        <w:ind w:left="300" w:firstLine="0"/>
      </w:pPr>
      <w:r>
        <w:t>“Виртуальные мастера: битва за киберспорт”» —</w:t>
      </w:r>
      <w:r>
        <w:tab/>
        <w:t>Диплом победителя за 1 место и</w:t>
      </w:r>
    </w:p>
    <w:p w:rsidR="001C6A68" w:rsidRDefault="003B7C15">
      <w:pPr>
        <w:pStyle w:val="21"/>
        <w:shd w:val="clear" w:color="auto" w:fill="auto"/>
        <w:tabs>
          <w:tab w:val="left" w:pos="3113"/>
        </w:tabs>
        <w:spacing w:before="0" w:line="317" w:lineRule="exact"/>
        <w:ind w:left="300" w:firstLine="0"/>
      </w:pPr>
      <w:r>
        <w:t xml:space="preserve">Электронный </w:t>
      </w:r>
      <w:r>
        <w:t>сертификат</w:t>
      </w:r>
      <w:r>
        <w:tab/>
      </w:r>
      <w:r w:rsidRPr="00865F30">
        <w:rPr>
          <w:lang w:eastAsia="en-US" w:bidi="en-US"/>
        </w:rPr>
        <w:t>«</w:t>
      </w:r>
      <w:r>
        <w:rPr>
          <w:lang w:val="en-US" w:eastAsia="en-US" w:bidi="en-US"/>
        </w:rPr>
        <w:t>OZON</w:t>
      </w:r>
      <w:r w:rsidRPr="00865F30">
        <w:rPr>
          <w:lang w:eastAsia="en-US" w:bidi="en-US"/>
        </w:rPr>
        <w:t xml:space="preserve">» </w:t>
      </w:r>
      <w:r>
        <w:t>на сумму 10 000 руб. — 1 шт.</w:t>
      </w:r>
    </w:p>
    <w:p w:rsidR="001C6A68" w:rsidRDefault="003B7C15">
      <w:pPr>
        <w:pStyle w:val="21"/>
        <w:numPr>
          <w:ilvl w:val="0"/>
          <w:numId w:val="7"/>
        </w:numPr>
        <w:shd w:val="clear" w:color="auto" w:fill="auto"/>
        <w:tabs>
          <w:tab w:val="left" w:pos="1269"/>
          <w:tab w:val="right" w:pos="2920"/>
          <w:tab w:val="left" w:pos="3117"/>
          <w:tab w:val="center" w:pos="4125"/>
          <w:tab w:val="right" w:pos="4912"/>
          <w:tab w:val="left" w:pos="5109"/>
          <w:tab w:val="right" w:pos="7322"/>
          <w:tab w:val="right" w:pos="9006"/>
          <w:tab w:val="right" w:pos="10240"/>
        </w:tabs>
        <w:spacing w:before="0" w:line="317" w:lineRule="exact"/>
        <w:ind w:left="300" w:firstLine="580"/>
      </w:pPr>
      <w:r>
        <w:rPr>
          <w:rStyle w:val="29"/>
        </w:rPr>
        <w:lastRenderedPageBreak/>
        <w:t>место</w:t>
      </w:r>
      <w:r>
        <w:rPr>
          <w:rStyle w:val="29"/>
        </w:rPr>
        <w:tab/>
        <w:t>(среди</w:t>
      </w:r>
      <w:r>
        <w:rPr>
          <w:rStyle w:val="29"/>
        </w:rPr>
        <w:tab/>
        <w:t>1-4</w:t>
      </w:r>
      <w:r>
        <w:rPr>
          <w:rStyle w:val="29"/>
        </w:rPr>
        <w:tab/>
        <w:t>классов)</w:t>
      </w:r>
      <w:r>
        <w:rPr>
          <w:rStyle w:val="29"/>
        </w:rPr>
        <w:tab/>
      </w:r>
      <w:r>
        <w:t>в</w:t>
      </w:r>
      <w:r>
        <w:tab/>
        <w:t>номинации</w:t>
      </w:r>
      <w:r>
        <w:tab/>
        <w:t>«Призёр</w:t>
      </w:r>
      <w:r>
        <w:tab/>
        <w:t>всероссийской</w:t>
      </w:r>
      <w:r>
        <w:tab/>
        <w:t>викторины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00" w:firstLine="0"/>
      </w:pPr>
      <w:r>
        <w:t xml:space="preserve">“Виртуальные мастера: битва за киберспорт”» — Диплом победителя за 2 место и Сертификат </w:t>
      </w:r>
      <w:r w:rsidRPr="00865F30">
        <w:rPr>
          <w:lang w:eastAsia="en-US" w:bidi="en-US"/>
        </w:rPr>
        <w:t>«</w:t>
      </w:r>
      <w:r>
        <w:rPr>
          <w:lang w:val="en-US" w:eastAsia="en-US" w:bidi="en-US"/>
        </w:rPr>
        <w:t>OZON</w:t>
      </w:r>
      <w:r w:rsidRPr="00865F30">
        <w:rPr>
          <w:lang w:eastAsia="en-US" w:bidi="en-US"/>
        </w:rPr>
        <w:t xml:space="preserve">» </w:t>
      </w:r>
      <w:r>
        <w:t>на сумму 5 000 руб. — 1 шт.</w:t>
      </w:r>
    </w:p>
    <w:p w:rsidR="001C6A68" w:rsidRDefault="003B7C15">
      <w:pPr>
        <w:pStyle w:val="21"/>
        <w:numPr>
          <w:ilvl w:val="0"/>
          <w:numId w:val="8"/>
        </w:numPr>
        <w:shd w:val="clear" w:color="auto" w:fill="auto"/>
        <w:tabs>
          <w:tab w:val="left" w:pos="1269"/>
          <w:tab w:val="right" w:pos="2920"/>
          <w:tab w:val="left" w:pos="3117"/>
          <w:tab w:val="center" w:pos="4125"/>
          <w:tab w:val="right" w:pos="4912"/>
          <w:tab w:val="left" w:pos="5109"/>
          <w:tab w:val="right" w:pos="7322"/>
          <w:tab w:val="right" w:pos="9006"/>
          <w:tab w:val="right" w:pos="10240"/>
        </w:tabs>
        <w:spacing w:before="0" w:line="317" w:lineRule="exact"/>
        <w:ind w:left="300" w:firstLine="580"/>
      </w:pPr>
      <w:r>
        <w:rPr>
          <w:rStyle w:val="29"/>
        </w:rPr>
        <w:t>место</w:t>
      </w:r>
      <w:r>
        <w:rPr>
          <w:rStyle w:val="29"/>
        </w:rPr>
        <w:tab/>
        <w:t>(среди</w:t>
      </w:r>
      <w:r>
        <w:rPr>
          <w:rStyle w:val="29"/>
        </w:rPr>
        <w:tab/>
        <w:t>5-1</w:t>
      </w:r>
      <w:r>
        <w:rPr>
          <w:rStyle w:val="29"/>
        </w:rPr>
        <w:t>1</w:t>
      </w:r>
      <w:r>
        <w:rPr>
          <w:rStyle w:val="29"/>
        </w:rPr>
        <w:tab/>
        <w:t>классов)</w:t>
      </w:r>
      <w:r>
        <w:rPr>
          <w:rStyle w:val="29"/>
        </w:rPr>
        <w:tab/>
      </w:r>
      <w:r>
        <w:t>в</w:t>
      </w:r>
      <w:r>
        <w:tab/>
        <w:t>номинации</w:t>
      </w:r>
      <w:r>
        <w:tab/>
        <w:t>«Призёр</w:t>
      </w:r>
      <w:r>
        <w:tab/>
        <w:t>всероссийской</w:t>
      </w:r>
      <w:r>
        <w:tab/>
        <w:t>викторины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00" w:firstLine="0"/>
      </w:pPr>
      <w:r>
        <w:t xml:space="preserve">“Виртуальные мастера: битва за киберспорт”» — Диплом победителя за 2 место и Сертификат </w:t>
      </w:r>
      <w:r w:rsidRPr="00865F30">
        <w:rPr>
          <w:lang w:eastAsia="en-US" w:bidi="en-US"/>
        </w:rPr>
        <w:t>«</w:t>
      </w:r>
      <w:r>
        <w:rPr>
          <w:lang w:val="en-US" w:eastAsia="en-US" w:bidi="en-US"/>
        </w:rPr>
        <w:t>OZON</w:t>
      </w:r>
      <w:r w:rsidRPr="00865F30">
        <w:rPr>
          <w:lang w:eastAsia="en-US" w:bidi="en-US"/>
        </w:rPr>
        <w:t xml:space="preserve">» </w:t>
      </w:r>
      <w:r>
        <w:t>на сумму 5 000 руб. — 1 шт.</w:t>
      </w:r>
    </w:p>
    <w:p w:rsidR="001C6A68" w:rsidRDefault="003B7C15">
      <w:pPr>
        <w:pStyle w:val="21"/>
        <w:numPr>
          <w:ilvl w:val="0"/>
          <w:numId w:val="8"/>
        </w:numPr>
        <w:shd w:val="clear" w:color="auto" w:fill="auto"/>
        <w:tabs>
          <w:tab w:val="left" w:pos="1269"/>
          <w:tab w:val="right" w:pos="2920"/>
          <w:tab w:val="left" w:pos="3117"/>
          <w:tab w:val="center" w:pos="4125"/>
          <w:tab w:val="right" w:pos="4912"/>
          <w:tab w:val="left" w:pos="5109"/>
          <w:tab w:val="right" w:pos="7322"/>
          <w:tab w:val="right" w:pos="9006"/>
          <w:tab w:val="right" w:pos="10240"/>
        </w:tabs>
        <w:spacing w:before="0" w:line="317" w:lineRule="exact"/>
        <w:ind w:left="300" w:firstLine="580"/>
      </w:pPr>
      <w:r>
        <w:rPr>
          <w:rStyle w:val="29"/>
        </w:rPr>
        <w:t>место</w:t>
      </w:r>
      <w:r>
        <w:rPr>
          <w:rStyle w:val="29"/>
        </w:rPr>
        <w:tab/>
        <w:t>(среди</w:t>
      </w:r>
      <w:r>
        <w:rPr>
          <w:rStyle w:val="29"/>
        </w:rPr>
        <w:tab/>
        <w:t>1-4</w:t>
      </w:r>
      <w:r>
        <w:rPr>
          <w:rStyle w:val="29"/>
        </w:rPr>
        <w:tab/>
        <w:t>классов)</w:t>
      </w:r>
      <w:r>
        <w:rPr>
          <w:rStyle w:val="29"/>
        </w:rPr>
        <w:tab/>
      </w:r>
      <w:r>
        <w:t>в</w:t>
      </w:r>
      <w:r>
        <w:tab/>
        <w:t>номинации</w:t>
      </w:r>
      <w:r>
        <w:tab/>
        <w:t>«Призёр</w:t>
      </w:r>
      <w:r>
        <w:tab/>
        <w:t>всероссийской</w:t>
      </w:r>
      <w:r>
        <w:tab/>
        <w:t>викторины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00" w:firstLine="0"/>
      </w:pPr>
      <w:r>
        <w:t xml:space="preserve">“Виртуальные мастера: битва за киберспорт”» — Диплом победителя за 3 место и Сертификат </w:t>
      </w:r>
      <w:r w:rsidRPr="00865F30">
        <w:rPr>
          <w:lang w:eastAsia="en-US" w:bidi="en-US"/>
        </w:rPr>
        <w:t>«</w:t>
      </w:r>
      <w:r>
        <w:rPr>
          <w:lang w:val="en-US" w:eastAsia="en-US" w:bidi="en-US"/>
        </w:rPr>
        <w:t>OZON</w:t>
      </w:r>
      <w:r w:rsidRPr="00865F30">
        <w:rPr>
          <w:lang w:eastAsia="en-US" w:bidi="en-US"/>
        </w:rPr>
        <w:t xml:space="preserve">» </w:t>
      </w:r>
      <w:r>
        <w:t>на сумму 3 000 руб. — 1 шт.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00" w:firstLine="580"/>
      </w:pPr>
      <w:r>
        <w:rPr>
          <w:rStyle w:val="29"/>
        </w:rPr>
        <w:t xml:space="preserve">3 место (среди 5-11 классов) </w:t>
      </w:r>
      <w:r>
        <w:t>в номинации «Призёр всероссийской викторины “Виртуальные мастера: битва за киберспорт”» — Диплом победит</w:t>
      </w:r>
      <w:r>
        <w:t xml:space="preserve">еля за 3 место и Сертификат </w:t>
      </w:r>
      <w:r w:rsidRPr="00865F30">
        <w:rPr>
          <w:lang w:eastAsia="en-US" w:bidi="en-US"/>
        </w:rPr>
        <w:t>«</w:t>
      </w:r>
      <w:r>
        <w:rPr>
          <w:lang w:val="en-US" w:eastAsia="en-US" w:bidi="en-US"/>
        </w:rPr>
        <w:t>OZON</w:t>
      </w:r>
      <w:r w:rsidRPr="00865F30">
        <w:rPr>
          <w:lang w:eastAsia="en-US" w:bidi="en-US"/>
        </w:rPr>
        <w:t xml:space="preserve">» </w:t>
      </w:r>
      <w:r>
        <w:t>на сумму 3 000 руб. — 1 шт.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00" w:firstLine="580"/>
      </w:pPr>
      <w:r>
        <w:t>Призовой фонд включает сумму денежного приза, равного размеру налога на доходы физических лиц, предусмотренному действующим законодательством Российской Федерации в отношении соответствующего д</w:t>
      </w:r>
      <w:r>
        <w:t>охода.</w:t>
      </w:r>
    </w:p>
    <w:p w:rsidR="001C6A68" w:rsidRDefault="003B7C15">
      <w:pPr>
        <w:pStyle w:val="21"/>
        <w:numPr>
          <w:ilvl w:val="2"/>
          <w:numId w:val="1"/>
        </w:numPr>
        <w:shd w:val="clear" w:color="auto" w:fill="auto"/>
        <w:tabs>
          <w:tab w:val="left" w:pos="1582"/>
        </w:tabs>
        <w:spacing w:before="0" w:line="317" w:lineRule="exact"/>
        <w:ind w:left="300" w:firstLine="580"/>
      </w:pPr>
      <w:r>
        <w:t>Специальная номинация, предоставляемая ГБОУ ДПО МЦВП, для обучающихся образовательных организаций, подведомственных Департаменту образования и науки города Москвы.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00" w:firstLine="580"/>
      </w:pPr>
      <w:r>
        <w:rPr>
          <w:rStyle w:val="29"/>
        </w:rPr>
        <w:t xml:space="preserve">1 место (среди 1-4 классов) </w:t>
      </w:r>
      <w:r>
        <w:t xml:space="preserve">в номинации «Победитель всероссийской викторины “Виртуальные мастера: битва за киберспорт”» — Клавиатура </w:t>
      </w:r>
      <w:r>
        <w:rPr>
          <w:lang w:val="en-US" w:eastAsia="en-US" w:bidi="en-US"/>
        </w:rPr>
        <w:t>Redragon</w:t>
      </w:r>
      <w:r w:rsidRPr="00865F30">
        <w:rPr>
          <w:lang w:eastAsia="en-US" w:bidi="en-US"/>
        </w:rPr>
        <w:t xml:space="preserve"> </w:t>
      </w:r>
      <w:r>
        <w:rPr>
          <w:lang w:val="en-US" w:eastAsia="en-US" w:bidi="en-US"/>
        </w:rPr>
        <w:t>Skanda</w:t>
      </w:r>
      <w:r w:rsidRPr="00865F30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865F30">
        <w:rPr>
          <w:lang w:eastAsia="en-US" w:bidi="en-US"/>
        </w:rPr>
        <w:t xml:space="preserve"> </w:t>
      </w:r>
      <w:r>
        <w:t>— 1 шт.</w:t>
      </w:r>
    </w:p>
    <w:p w:rsidR="001C6A68" w:rsidRDefault="003B7C15">
      <w:pPr>
        <w:pStyle w:val="21"/>
        <w:numPr>
          <w:ilvl w:val="0"/>
          <w:numId w:val="9"/>
        </w:numPr>
        <w:shd w:val="clear" w:color="auto" w:fill="auto"/>
        <w:tabs>
          <w:tab w:val="left" w:pos="1269"/>
        </w:tabs>
        <w:spacing w:before="0" w:line="317" w:lineRule="exact"/>
        <w:ind w:left="300" w:firstLine="580"/>
      </w:pPr>
      <w:r>
        <w:rPr>
          <w:rStyle w:val="29"/>
        </w:rPr>
        <w:t xml:space="preserve">место (среди 5-11 классов) </w:t>
      </w:r>
      <w:r>
        <w:t>в номинации «Победитель всероссийской викторины “Виртуальные мастера: битва за киберспорт”» — Кл</w:t>
      </w:r>
      <w:r>
        <w:t xml:space="preserve">авиатура </w:t>
      </w:r>
      <w:r>
        <w:rPr>
          <w:lang w:val="en-US" w:eastAsia="en-US" w:bidi="en-US"/>
        </w:rPr>
        <w:t>Redragon</w:t>
      </w:r>
      <w:r w:rsidRPr="00865F30">
        <w:rPr>
          <w:lang w:eastAsia="en-US" w:bidi="en-US"/>
        </w:rPr>
        <w:t xml:space="preserve"> </w:t>
      </w:r>
      <w:r>
        <w:rPr>
          <w:lang w:val="en-US" w:eastAsia="en-US" w:bidi="en-US"/>
        </w:rPr>
        <w:t>Skanda</w:t>
      </w:r>
      <w:r w:rsidRPr="00865F30">
        <w:rPr>
          <w:lang w:eastAsia="en-US" w:bidi="en-US"/>
        </w:rPr>
        <w:t xml:space="preserve"> </w:t>
      </w:r>
      <w:r>
        <w:rPr>
          <w:lang w:val="en-US" w:eastAsia="en-US" w:bidi="en-US"/>
        </w:rPr>
        <w:t>Pro</w:t>
      </w:r>
      <w:r w:rsidRPr="00865F30">
        <w:rPr>
          <w:lang w:eastAsia="en-US" w:bidi="en-US"/>
        </w:rPr>
        <w:t xml:space="preserve"> </w:t>
      </w:r>
      <w:r>
        <w:t>— 1 шт.</w:t>
      </w:r>
    </w:p>
    <w:p w:rsidR="001C6A68" w:rsidRDefault="003B7C15">
      <w:pPr>
        <w:pStyle w:val="21"/>
        <w:numPr>
          <w:ilvl w:val="0"/>
          <w:numId w:val="9"/>
        </w:numPr>
        <w:shd w:val="clear" w:color="auto" w:fill="auto"/>
        <w:tabs>
          <w:tab w:val="left" w:pos="2133"/>
        </w:tabs>
        <w:spacing w:before="0" w:line="317" w:lineRule="exact"/>
        <w:ind w:left="300" w:firstLine="580"/>
      </w:pPr>
      <w:r>
        <w:rPr>
          <w:rStyle w:val="29"/>
        </w:rPr>
        <w:t xml:space="preserve"> место</w:t>
      </w:r>
      <w:r>
        <w:rPr>
          <w:rStyle w:val="29"/>
        </w:rPr>
        <w:tab/>
        <w:t xml:space="preserve">(среди 1-4 классов) </w:t>
      </w:r>
      <w:r>
        <w:t xml:space="preserve">в номинации «Призёр всероссийской викторины “Виртуальные мастера: битва за киберспорт”» — Клавиатура Оклик </w:t>
      </w:r>
      <w:r w:rsidRPr="00865F30">
        <w:rPr>
          <w:lang w:eastAsia="en-US" w:bidi="en-US"/>
        </w:rPr>
        <w:t>777</w:t>
      </w:r>
      <w:r>
        <w:rPr>
          <w:lang w:val="en-US" w:eastAsia="en-US" w:bidi="en-US"/>
        </w:rPr>
        <w:t>g</w:t>
      </w:r>
      <w:r w:rsidRPr="00865F30">
        <w:rPr>
          <w:lang w:eastAsia="en-US" w:bidi="en-US"/>
        </w:rPr>
        <w:t xml:space="preserve"> </w:t>
      </w:r>
      <w:r>
        <w:t>— 1 шт.</w:t>
      </w:r>
    </w:p>
    <w:p w:rsidR="001C6A68" w:rsidRDefault="003B7C15">
      <w:pPr>
        <w:pStyle w:val="21"/>
        <w:shd w:val="clear" w:color="auto" w:fill="auto"/>
        <w:tabs>
          <w:tab w:val="left" w:pos="2133"/>
        </w:tabs>
        <w:spacing w:before="0" w:line="317" w:lineRule="exact"/>
        <w:ind w:left="300" w:firstLine="580"/>
      </w:pPr>
      <w:r>
        <w:rPr>
          <w:rStyle w:val="29"/>
        </w:rPr>
        <w:t>2 место</w:t>
      </w:r>
      <w:r>
        <w:rPr>
          <w:rStyle w:val="29"/>
        </w:rPr>
        <w:tab/>
        <w:t xml:space="preserve">(среди 5-11 классов) </w:t>
      </w:r>
      <w:r>
        <w:t>в номинации «Призёр всероссийской викторины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00" w:firstLine="0"/>
      </w:pPr>
      <w:r>
        <w:t xml:space="preserve">“Виртуальные мастера: битва за киберспорт”» — Клавиатура Оклик </w:t>
      </w:r>
      <w:r w:rsidRPr="00865F30">
        <w:rPr>
          <w:lang w:eastAsia="en-US" w:bidi="en-US"/>
        </w:rPr>
        <w:t>777</w:t>
      </w:r>
      <w:r>
        <w:rPr>
          <w:lang w:val="en-US" w:eastAsia="en-US" w:bidi="en-US"/>
        </w:rPr>
        <w:t>g</w:t>
      </w:r>
      <w:r w:rsidRPr="00865F30">
        <w:rPr>
          <w:lang w:eastAsia="en-US" w:bidi="en-US"/>
        </w:rPr>
        <w:t xml:space="preserve"> </w:t>
      </w:r>
      <w:r>
        <w:t>— 1 шт.</w:t>
      </w:r>
    </w:p>
    <w:p w:rsidR="001C6A68" w:rsidRDefault="003B7C15">
      <w:pPr>
        <w:pStyle w:val="21"/>
        <w:shd w:val="clear" w:color="auto" w:fill="auto"/>
        <w:tabs>
          <w:tab w:val="left" w:pos="2114"/>
        </w:tabs>
        <w:spacing w:before="0" w:line="317" w:lineRule="exact"/>
        <w:ind w:left="320" w:firstLine="560"/>
      </w:pPr>
      <w:r>
        <w:rPr>
          <w:rStyle w:val="29"/>
        </w:rPr>
        <w:t>3 место</w:t>
      </w:r>
      <w:r>
        <w:rPr>
          <w:rStyle w:val="29"/>
        </w:rPr>
        <w:tab/>
        <w:t xml:space="preserve">(среди 1-4 классов) </w:t>
      </w:r>
      <w:r>
        <w:t>в номинации «Призёр всероссийской викторины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20" w:firstLine="0"/>
        <w:jc w:val="left"/>
      </w:pPr>
      <w:r>
        <w:t xml:space="preserve">“Виртуальные мастера: битва за киберспорт”» — Клавиатура </w:t>
      </w:r>
      <w:r>
        <w:rPr>
          <w:lang w:val="en-US" w:eastAsia="en-US" w:bidi="en-US"/>
        </w:rPr>
        <w:t>Redragon</w:t>
      </w:r>
      <w:r w:rsidRPr="00865F30">
        <w:rPr>
          <w:lang w:eastAsia="en-US" w:bidi="en-US"/>
        </w:rPr>
        <w:t xml:space="preserve"> </w:t>
      </w:r>
      <w:r>
        <w:rPr>
          <w:lang w:val="en-US" w:eastAsia="en-US" w:bidi="en-US"/>
        </w:rPr>
        <w:t>dyaus</w:t>
      </w:r>
      <w:r w:rsidRPr="00865F30">
        <w:rPr>
          <w:lang w:eastAsia="en-US" w:bidi="en-US"/>
        </w:rPr>
        <w:t xml:space="preserve"> </w:t>
      </w:r>
      <w:r>
        <w:t>— 1 шт.</w:t>
      </w:r>
    </w:p>
    <w:p w:rsidR="001C6A68" w:rsidRDefault="003B7C15">
      <w:pPr>
        <w:pStyle w:val="21"/>
        <w:shd w:val="clear" w:color="auto" w:fill="auto"/>
        <w:tabs>
          <w:tab w:val="left" w:pos="2114"/>
        </w:tabs>
        <w:spacing w:before="0" w:line="317" w:lineRule="exact"/>
        <w:ind w:left="320" w:firstLine="560"/>
      </w:pPr>
      <w:r>
        <w:rPr>
          <w:rStyle w:val="29"/>
        </w:rPr>
        <w:t>3 место</w:t>
      </w:r>
      <w:r>
        <w:rPr>
          <w:rStyle w:val="29"/>
        </w:rPr>
        <w:tab/>
        <w:t>(среди 5-11 классов</w:t>
      </w:r>
      <w:r>
        <w:rPr>
          <w:rStyle w:val="29"/>
        </w:rPr>
        <w:t xml:space="preserve">) </w:t>
      </w:r>
      <w:r>
        <w:t>в номинации «Призёр всероссийской викторины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20" w:firstLine="0"/>
        <w:jc w:val="left"/>
      </w:pPr>
      <w:r>
        <w:t xml:space="preserve">“Виртуальные мастера: битва за киберспорт”» — Клавиатура </w:t>
      </w:r>
      <w:r>
        <w:rPr>
          <w:lang w:val="en-US" w:eastAsia="en-US" w:bidi="en-US"/>
        </w:rPr>
        <w:t>Redragon</w:t>
      </w:r>
      <w:r w:rsidRPr="00865F30">
        <w:rPr>
          <w:lang w:eastAsia="en-US" w:bidi="en-US"/>
        </w:rPr>
        <w:t xml:space="preserve"> </w:t>
      </w:r>
      <w:r>
        <w:rPr>
          <w:lang w:val="en-US" w:eastAsia="en-US" w:bidi="en-US"/>
        </w:rPr>
        <w:t>dyaus</w:t>
      </w:r>
      <w:r w:rsidRPr="00865F30">
        <w:rPr>
          <w:lang w:eastAsia="en-US" w:bidi="en-US"/>
        </w:rPr>
        <w:t xml:space="preserve"> </w:t>
      </w:r>
      <w:r>
        <w:t>— 1 ш.</w:t>
      </w:r>
    </w:p>
    <w:p w:rsidR="001C6A68" w:rsidRDefault="003B7C15">
      <w:pPr>
        <w:pStyle w:val="21"/>
        <w:shd w:val="clear" w:color="auto" w:fill="auto"/>
        <w:spacing w:before="0" w:line="317" w:lineRule="exact"/>
        <w:ind w:left="320" w:firstLine="560"/>
      </w:pPr>
      <w:r>
        <w:t>Призовой фонд, указанный в настоящем пункте, включает сумму денежного приза, равного размеру налога на доходы физических лиц, преду</w:t>
      </w:r>
      <w:r>
        <w:t>смотренному действующим законодательством Российской Федерации в отношении соответствующего дохода.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369"/>
        </w:tabs>
        <w:spacing w:before="0" w:line="317" w:lineRule="exact"/>
        <w:ind w:left="320" w:firstLine="560"/>
      </w:pPr>
      <w:r>
        <w:t xml:space="preserve">Обязательства ООО «ЯКласс» и ГБОУ ДПО </w:t>
      </w:r>
      <w:r>
        <w:rPr>
          <w:rStyle w:val="28"/>
        </w:rPr>
        <w:t>МЦВ</w:t>
      </w:r>
      <w:r>
        <w:t xml:space="preserve">П относительно качества призов, указанных в п.п. 3.3.1 и 3.3.2 Положения, ограничены гарантиями, предоставленными </w:t>
      </w:r>
      <w:r>
        <w:t>их изготовителями и эмитентами. Претензии относительно качества призов должны предъявляться непосредственно производителям/эмитентам (поставщикам) этих призов. После получения приза претензии не принимаются.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362" w:line="317" w:lineRule="exact"/>
        <w:ind w:left="320" w:firstLine="560"/>
      </w:pPr>
      <w:r>
        <w:t>ООО «ЯКласс» и ГБОУ ДПО МЦВП не обременяют Призо</w:t>
      </w:r>
      <w:r>
        <w:t>вой фонд какими-либо обязательствами, за исключением обязательств перед победителями по предоставлению призов, а также не используют средства Призового фонда иначе чем для предоставления призов и выполнения связанных с этим налоговых обязательств.</w:t>
      </w:r>
    </w:p>
    <w:p w:rsidR="001C6A68" w:rsidRDefault="003B7C15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758"/>
        </w:tabs>
        <w:spacing w:before="0" w:after="287" w:line="240" w:lineRule="exact"/>
        <w:ind w:left="3460"/>
      </w:pPr>
      <w:bookmarkStart w:id="2" w:name="bookmark4"/>
      <w:r>
        <w:t>Подведен</w:t>
      </w:r>
      <w:r>
        <w:t>ие итогов и награждение</w:t>
      </w:r>
      <w:bookmarkEnd w:id="2"/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61"/>
        </w:tabs>
        <w:spacing w:before="0" w:line="317" w:lineRule="exact"/>
        <w:ind w:firstLine="600"/>
      </w:pPr>
      <w:r>
        <w:t xml:space="preserve">Оценка выполнения заданий будет проводиться автоматически с использованием </w:t>
      </w:r>
      <w:r>
        <w:lastRenderedPageBreak/>
        <w:t>Платформы. Каждому Участнику начисляется итоговая сумма баллов за выполнение заданий. Победители и призёры Викторины определяются до 30 июня 2024 г. (включит</w:t>
      </w:r>
      <w:r>
        <w:t xml:space="preserve">ельно). Награждение победителей и призёров будет проведено до 20 июля 2024 г. (включительно). Итоги публикуются на официальном сайте ООО «ЯКласс»: </w:t>
      </w:r>
      <w:hyperlink r:id="rId17" w:history="1">
        <w:r>
          <w:rPr>
            <w:rStyle w:val="a3"/>
          </w:rPr>
          <w:t>https://www.yaklass.ru/</w:t>
        </w:r>
      </w:hyperlink>
      <w:r w:rsidRPr="00865F30">
        <w:rPr>
          <w:lang w:eastAsia="en-US" w:bidi="en-US"/>
        </w:rPr>
        <w:t>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61"/>
        </w:tabs>
        <w:spacing w:before="0" w:line="317" w:lineRule="exact"/>
        <w:ind w:firstLine="600"/>
      </w:pPr>
      <w:r>
        <w:t>Победители будут определены в каждом уровне сл</w:t>
      </w:r>
      <w:r>
        <w:t>ожности на основе количества правильных ответов. Победителями будут признаны Участники с наибольшим количеством правильных ответов, выполнившие задание за максимально короткое время.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61"/>
        </w:tabs>
        <w:spacing w:before="0" w:line="317" w:lineRule="exact"/>
        <w:ind w:firstLine="600"/>
      </w:pPr>
      <w:r>
        <w:t>Победители в специальной номинации, согласно п. 3.3.2, будут определены в</w:t>
      </w:r>
      <w:r>
        <w:t xml:space="preserve"> каждом уровне сложности на основе количества правильных ответов. Победителями и призёрами будут признаны Участники с наибольшим количеством правильных ответов, выполнившие задание за максимально короткое время.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61"/>
        </w:tabs>
        <w:spacing w:before="0" w:line="317" w:lineRule="exact"/>
        <w:ind w:firstLine="600"/>
      </w:pPr>
      <w:r>
        <w:t>Награждение победителей и призёров осуществл</w:t>
      </w:r>
      <w:r>
        <w:t>яется посредством направления ООО «ЯКласс» электронных дипломов. Награждение будет осуществлено в соответствии с правилами и условиями, указанными на официальных ресурсах Организаторов.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61"/>
        </w:tabs>
        <w:spacing w:before="0" w:line="317" w:lineRule="exact"/>
        <w:ind w:firstLine="600"/>
      </w:pPr>
      <w:r>
        <w:t>Электронные дипломы победителям и призёрам, а также грамоты всем Участ</w:t>
      </w:r>
      <w:r>
        <w:t>никам будут направлены до 20 июля 2024 года на электронную почту, указанную в личном кабинете на Платформе.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61"/>
        </w:tabs>
        <w:spacing w:before="0" w:line="317" w:lineRule="exact"/>
        <w:ind w:firstLine="600"/>
      </w:pPr>
      <w:r>
        <w:t>После подведения итогов Викторины ООО «ЯКласс» направляет победителям и призёрам уведомления по электронной почте для уточнения данных их и законных</w:t>
      </w:r>
      <w:r>
        <w:t xml:space="preserve"> представителей (паспортных данных, сведений об адресе постоянной/временной регистрации, адрес места проживания, ИНН) для возможности получения призов, указанных в п. 3.3.1 Положения. Формат подачи, перечень необходимых для получения приза документов, а та</w:t>
      </w:r>
      <w:r>
        <w:t>кже сроки подачи определяет ООО «ЯКласс».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71"/>
        </w:tabs>
        <w:spacing w:before="0" w:line="317" w:lineRule="exact"/>
        <w:ind w:firstLine="600"/>
      </w:pPr>
      <w:r>
        <w:t>В целях передачи призов от ООО «ЯКласс» победителям и призёрам, если стоимость</w:t>
      </w:r>
    </w:p>
    <w:p w:rsidR="001C6A68" w:rsidRDefault="003B7C15">
      <w:pPr>
        <w:pStyle w:val="21"/>
        <w:shd w:val="clear" w:color="auto" w:fill="auto"/>
        <w:tabs>
          <w:tab w:val="left" w:pos="2664"/>
        </w:tabs>
        <w:spacing w:before="0" w:line="317" w:lineRule="exact"/>
        <w:ind w:firstLine="0"/>
      </w:pPr>
      <w:r>
        <w:t>приза превышает 3</w:t>
      </w:r>
      <w:r>
        <w:tab/>
        <w:t>000 (три тысячи) рублей, между законными представителями</w:t>
      </w:r>
    </w:p>
    <w:p w:rsidR="001C6A68" w:rsidRDefault="003B7C15">
      <w:pPr>
        <w:pStyle w:val="21"/>
        <w:shd w:val="clear" w:color="auto" w:fill="auto"/>
        <w:spacing w:before="0" w:line="317" w:lineRule="exact"/>
        <w:ind w:firstLine="0"/>
      </w:pPr>
      <w:r>
        <w:t xml:space="preserve">победителей/призёров (Одаряемый) и ООО «ЯКласс» заключается </w:t>
      </w:r>
      <w:r>
        <w:t>договор дарения. Форма и шаблон договора устанавливается ООО «ЯКласс» и направляется законным представителям победителей/призёров на электронную почту, указанную в личном кабинете на Платформе.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39"/>
        </w:tabs>
        <w:spacing w:before="0" w:line="317" w:lineRule="exact"/>
        <w:ind w:firstLine="600"/>
      </w:pPr>
      <w:r>
        <w:t>Призы отправляются ООО «ЯКласс» победителям и призёрам посредс</w:t>
      </w:r>
      <w:r>
        <w:t>твом электронной почты по указанным ими адресам.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39"/>
        </w:tabs>
        <w:spacing w:before="0" w:line="317" w:lineRule="exact"/>
        <w:ind w:firstLine="600"/>
      </w:pPr>
      <w:r>
        <w:t>Законные представители победителей и призёров несут ответственность за достоверность предоставляемой Организаторам информации и сведений.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67"/>
        </w:tabs>
        <w:spacing w:before="0" w:line="317" w:lineRule="exact"/>
        <w:ind w:firstLine="600"/>
      </w:pPr>
      <w:r>
        <w:t>В течение 3 (трёх) календарных дней после отправки ООО «ЯКласс» уведо</w:t>
      </w:r>
      <w:r>
        <w:t>мления законные представители победителей и призёров должны ответить на данное уведомление и предоставить полностью всю запрошенную ООО «ЯКласс» информацию с целью вручения награды: ФИО, паспортные данные, ИНН, адрес электронной почты, адрес места проживан</w:t>
      </w:r>
      <w:r>
        <w:t>ия, номер телефона, скан-копию согласия на обработку персональных данных. Скан-копия согласия на обработку персональных данных направляется на адрес электронной почты ООО «ЯКласс», с которой пришло уведомление.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317" w:lineRule="exact"/>
        <w:ind w:firstLine="600"/>
      </w:pPr>
      <w:r>
        <w:t>При отсутствии ответа в обозначенные сроки ил</w:t>
      </w:r>
      <w:r>
        <w:t>и отказе предоставить согласие на обработку персональных данных, необходимых для вручения приза, ООО «ЯКласс» оставляет за собой право отказать в выдаче награды.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430"/>
        </w:tabs>
        <w:spacing w:before="0" w:line="317" w:lineRule="exact"/>
        <w:ind w:firstLine="600"/>
      </w:pPr>
      <w:r>
        <w:t>Если в установленные Положением сроки законные представители победителей/призёров не обратятся</w:t>
      </w:r>
      <w:r>
        <w:t xml:space="preserve"> к ООО «ЯКласс» и/или не предъявят (не оформят) информацию и/или документы и/или предъявят недостоверные информацию и/или документы, то приз признаётся невостребованным, и ООО «ЯКласс» вправе распорядиться наградой по собственному усмотрению.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67"/>
        </w:tabs>
        <w:spacing w:before="0" w:line="317" w:lineRule="exact"/>
        <w:ind w:firstLine="600"/>
      </w:pPr>
      <w:r>
        <w:lastRenderedPageBreak/>
        <w:t xml:space="preserve">В случае </w:t>
      </w:r>
      <w:r>
        <w:t>отказа законных представителей победителей/призёров от получения приза или обоснованного отказа ООО «ЯКласс» в выдаче приза победителю/призёру, не выполнившему требования Положения, ООО «ЯКласс» оставляет за собой право выбрать иных победителей/призёров из</w:t>
      </w:r>
      <w:r>
        <w:t xml:space="preserve"> оставшихся Участников или распорядиться наградой иным способом, не противоречащим законодательству Российской Федерации.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317" w:lineRule="exact"/>
        <w:ind w:firstLine="600"/>
      </w:pPr>
      <w:r>
        <w:t>Призы от ООО «ЯКласс» направляются в течение 10 рабочих дней после получения информации от победителя/призёра, необходимой для направл</w:t>
      </w:r>
      <w:r>
        <w:t>ения приза. Отправка приза осуществляется при условии предоставления победителем/призёром всех документов/информации в соответствии с Положением.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317" w:lineRule="exact"/>
        <w:ind w:firstLine="600"/>
      </w:pPr>
      <w:r>
        <w:t>Датой вручения электронного приза считается дата отправки письма ООО «ЯКласс» на адрес электронной почты, указ</w:t>
      </w:r>
      <w:r>
        <w:t>анный Участником, или дата подписания акта передачи приза, если составление данного акта предусмотрено действующим законодательством Российской Федерации.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91"/>
        </w:tabs>
        <w:spacing w:before="0" w:line="317" w:lineRule="exact"/>
        <w:ind w:firstLine="600"/>
      </w:pPr>
      <w:r>
        <w:t>Передача права получения приза другому лицу Положением не предусмотрена.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326" w:line="317" w:lineRule="exact"/>
        <w:ind w:firstLine="600"/>
      </w:pPr>
      <w:r>
        <w:t xml:space="preserve">Награждение победителей и </w:t>
      </w:r>
      <w:r>
        <w:t>призёров в специальной номинации отГБОУ ДПО МЦВП осуществляется очно ГБОУ ДПО МЦВП по адресу г. Москва, Открытое шоссе, д. 6, корп. 12. Подробная информация о дате и времени вручения призов ГБОУ ДПО МЦВП направляется победителям и призёрам по указанным ими</w:t>
      </w:r>
      <w:r>
        <w:t xml:space="preserve"> адресам электронной почты.</w:t>
      </w:r>
    </w:p>
    <w:p w:rsidR="001C6A68" w:rsidRDefault="003B7C15">
      <w:pPr>
        <w:pStyle w:val="70"/>
        <w:numPr>
          <w:ilvl w:val="0"/>
          <w:numId w:val="1"/>
        </w:numPr>
        <w:shd w:val="clear" w:color="auto" w:fill="auto"/>
        <w:tabs>
          <w:tab w:val="left" w:pos="3769"/>
        </w:tabs>
        <w:spacing w:before="0" w:after="233" w:line="210" w:lineRule="exact"/>
        <w:ind w:left="3480"/>
      </w:pPr>
      <w:r>
        <w:t>Информация о налогах для Участников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139"/>
        </w:tabs>
        <w:spacing w:before="0" w:line="317" w:lineRule="exact"/>
        <w:ind w:firstLine="600"/>
      </w:pPr>
      <w:r>
        <w:t>ООО «ЯКласс» информирует законных представителей Участников о законодательно предусмотренной обязанности осуществить соответствующие налоговые отчисления (налог на доходы физических лиц по ста</w:t>
      </w:r>
      <w:r>
        <w:t>вке 35 % от стоимости призов), возникающей у победителей и призёров в случае получения выигрышей и призов от организаций в отчётном периоде, если их совокупная стоимость превышает 4 000 (четыре тысячи) рублей (п. 2 ст. 224 Налогового кодекса РФ).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317" w:lineRule="exact"/>
        <w:ind w:firstLine="620"/>
      </w:pPr>
      <w:r>
        <w:t xml:space="preserve">Законные </w:t>
      </w:r>
      <w:r>
        <w:t>представители Участников уведомлены о том, что ООО «ЯКласс» выступает налоговым агентом по отношению к Участникам и обязуется выполнять функции налогового агента в отношении победителей и призёров, получивших приз от ООО «ЯКласс», состоящий из неденежной и</w:t>
      </w:r>
      <w:r>
        <w:t xml:space="preserve"> денежной частей. ООО «ЯКласс» исчисляет налог на доходы физических лиц и удерживает денежную часть приза в соответствии с действующим налоговым законодательством Российской Федерации для перечисления её в бюджет.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317" w:lineRule="exact"/>
        <w:ind w:firstLine="620"/>
      </w:pPr>
      <w:r>
        <w:t>Законные представители Участников согласны</w:t>
      </w:r>
      <w:r>
        <w:t xml:space="preserve"> на удержание и перечисление налога на доходы физических лиц в полном размере, без учёта ограничения, предусмотренного абз. 2 ч. 4 ст. 226 НК РФ. В соответствии с п. 2 ст. 230 НК РФ ООО «ЯКласс» представляет в налоговый орган по месту своего учёта сведения</w:t>
      </w:r>
      <w:r>
        <w:t xml:space="preserve"> о доходах победителей за истёкший налоговый период и суммах НДФЛ, начисленных, удержанных и перечисленных в бюджет Российской Федерации за этот налоговый период (расчёт 6-НДФЛ «Расчёт сумм НДФЛ, исчисленных и удержанных налоговым агентом», а также Приложе</w:t>
      </w:r>
      <w:r>
        <w:t>ние 1 к расчёту 6-НДФЛ «Справка о доходах и суммах налога физического лица»).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362" w:line="317" w:lineRule="exact"/>
        <w:ind w:firstLine="620"/>
      </w:pPr>
      <w:r>
        <w:t>Принимая участие в Викторине и соглашаясь с Положением, законные представители Участников считаются надлежащим образом проинформированными о вышеуказанной обязанности.</w:t>
      </w:r>
    </w:p>
    <w:p w:rsidR="001C6A68" w:rsidRDefault="003B7C15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078"/>
        </w:tabs>
        <w:spacing w:before="0" w:after="277" w:line="240" w:lineRule="exact"/>
        <w:ind w:left="2780"/>
      </w:pPr>
      <w:bookmarkStart w:id="3" w:name="bookmark5"/>
      <w:r>
        <w:t xml:space="preserve">Обработка </w:t>
      </w:r>
      <w:r>
        <w:t>персональных данных Участников</w:t>
      </w:r>
      <w:bookmarkEnd w:id="3"/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317" w:lineRule="exact"/>
        <w:ind w:firstLine="620"/>
      </w:pPr>
      <w:r>
        <w:t xml:space="preserve">В случае принятия участия в Викторине Участником законные представители Участника дают добровольное согласие на обработку их персональных данных и персональных данных их </w:t>
      </w:r>
      <w:r>
        <w:lastRenderedPageBreak/>
        <w:t>детей ООО «ЯКласс», а именно: фамилия, имя, отчество, п</w:t>
      </w:r>
      <w:r>
        <w:t>аспортные данные, ИНН, адрес проживания, класс, образовательная организация, регион, адрес электронной почты, номер телефона.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317" w:lineRule="exact"/>
        <w:ind w:firstLine="620"/>
      </w:pPr>
      <w:r>
        <w:t>Обработка персональных данных Участников Викторины с использованием средств автоматизации, включая сбор, систематизацию, накоплени</w:t>
      </w:r>
      <w:r>
        <w:t>е, хранение, уточнение (обновление, изменение), использование, передачу, доступ, обезличивание, блокирование, уничтожение персональных данных Участников, осуществляется в целях участия в Викторине, проведения Викторины, выдачи призов, выполнения ООО «ЯКлас</w:t>
      </w:r>
      <w:r>
        <w:t>с» обязанностей налогового агента (далее — «Цели обработки»), в соответствии с Федеральным законом от 27.07.2006 № 152-ФЗ «О персональных данных».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17" w:lineRule="exact"/>
        <w:ind w:firstLine="620"/>
      </w:pPr>
      <w:r>
        <w:t>В целях обработки данных законные представители Участников Викторины дают своё согласие ООО «ЯКласс» на публи</w:t>
      </w:r>
      <w:r>
        <w:t xml:space="preserve">кацию информации о победителях и призёрах Викторины на сайте </w:t>
      </w:r>
      <w:hyperlink r:id="rId18" w:history="1">
        <w:r>
          <w:rPr>
            <w:rStyle w:val="a3"/>
          </w:rPr>
          <w:t>https://www.yaklass.ru/</w:t>
        </w:r>
      </w:hyperlink>
      <w:r w:rsidRPr="00865F30">
        <w:rPr>
          <w:rStyle w:val="23"/>
          <w:lang w:val="ru-RU"/>
        </w:rPr>
        <w:t xml:space="preserve"> </w:t>
      </w:r>
      <w:r>
        <w:t>(в случае если Участник будет признан таковым), а именно: имя, первая буква фамилии, класс, образовательная организация.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317" w:lineRule="exact"/>
        <w:ind w:firstLine="620"/>
      </w:pPr>
      <w:r>
        <w:t>ООО «ЯКласс»</w:t>
      </w:r>
      <w:r>
        <w:t xml:space="preserve"> вправе привлекать третьих лиц для организации удалённого подписания договоров с законными представителями победителей/призёров при условии получения от них подписанного скана согласия на передачу данных указанным лицам. Форма согласия на передачу данных т</w:t>
      </w:r>
      <w:r>
        <w:t>ретьим лицам направляется ООО «ЯКласс» на электронную почту победителей/призёров.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line="317" w:lineRule="exact"/>
        <w:ind w:firstLine="620"/>
      </w:pPr>
      <w:r>
        <w:t>ООО «ЯКласс» осуществляет обработку персональных данных Участников в течение срока проведения Викторины, в течение срока использования Платформы Участником либо до момента от</w:t>
      </w:r>
      <w:r>
        <w:t>зыва согласия на обработку персональных данных, если иное не установлено действующим законодательством РФ.</w:t>
      </w:r>
    </w:p>
    <w:p w:rsidR="001C6A68" w:rsidRDefault="003B7C15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038"/>
        </w:tabs>
        <w:spacing w:before="0" w:after="287" w:line="240" w:lineRule="exact"/>
        <w:ind w:left="3740"/>
      </w:pPr>
      <w:bookmarkStart w:id="4" w:name="bookmark6"/>
      <w:r>
        <w:t>Заключительные положения</w:t>
      </w:r>
      <w:bookmarkEnd w:id="4"/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before="0" w:line="317" w:lineRule="exact"/>
        <w:ind w:firstLine="600"/>
      </w:pPr>
      <w:r>
        <w:t>Организаторы оставляют за собой право вносить изменения и/или дополнения в настоящее Положение в любой момент, в том числе в</w:t>
      </w:r>
      <w:r>
        <w:t xml:space="preserve"> случае изменения законодательства и/или условий использования Платформы, без дополнительного уведомления пользователей. Пользователь Платформы обязуется самостоятельно отслеживать вносимые изменения в Положение и знакомиться с его действующей редакцией пе</w:t>
      </w:r>
      <w:r>
        <w:t>ред каждым использованием Платформы.</w:t>
      </w:r>
    </w:p>
    <w:p w:rsidR="001C6A68" w:rsidRDefault="003B7C15">
      <w:pPr>
        <w:pStyle w:val="21"/>
        <w:numPr>
          <w:ilvl w:val="1"/>
          <w:numId w:val="1"/>
        </w:numPr>
        <w:shd w:val="clear" w:color="auto" w:fill="auto"/>
        <w:tabs>
          <w:tab w:val="left" w:pos="1044"/>
        </w:tabs>
        <w:spacing w:before="0" w:after="604" w:line="317" w:lineRule="exact"/>
        <w:ind w:firstLine="600"/>
      </w:pPr>
      <w:r>
        <w:t xml:space="preserve">Принимая участие в Викторине, Участники обязуются использовать Платформу в целях и способами, указанными в настоящем Положении, а также в Пользовательском соглашении, размещённом на Платформе по адресу: </w:t>
      </w:r>
      <w:hyperlink r:id="rId19" w:history="1">
        <w:r>
          <w:rPr>
            <w:rStyle w:val="a3"/>
          </w:rPr>
          <w:t>https://www.vaklass.ru/info/rules</w:t>
        </w:r>
      </w:hyperlink>
      <w:r w:rsidRPr="00865F30">
        <w:rPr>
          <w:lang w:eastAsia="en-US" w:bidi="en-US"/>
        </w:rPr>
        <w:t>.</w:t>
      </w:r>
    </w:p>
    <w:p w:rsidR="001C6A68" w:rsidRDefault="003B7C15" w:rsidP="00865F30">
      <w:pPr>
        <w:pStyle w:val="21"/>
        <w:shd w:val="clear" w:color="auto" w:fill="auto"/>
        <w:spacing w:before="0" w:line="312" w:lineRule="exact"/>
        <w:ind w:left="600" w:right="75" w:firstLine="0"/>
        <w:jc w:val="left"/>
      </w:pPr>
      <w:r>
        <w:t xml:space="preserve">По любым вопросам вы можете писать на </w:t>
      </w:r>
      <w:hyperlink r:id="rId20" w:history="1">
        <w:r>
          <w:rPr>
            <w:rStyle w:val="a3"/>
          </w:rPr>
          <w:t>info@vaklass.ru</w:t>
        </w:r>
      </w:hyperlink>
      <w:r w:rsidRPr="00865F30">
        <w:rPr>
          <w:lang w:eastAsia="en-US" w:bidi="en-US"/>
        </w:rPr>
        <w:t xml:space="preserve">. </w:t>
      </w:r>
      <w:r>
        <w:t xml:space="preserve">Бесплатный информационный телефон (РФ): 8 (800) 600-04-15. График работы службы поддержки: </w:t>
      </w:r>
      <w:r>
        <w:t xml:space="preserve">ежедневно с 7:00 до 23:00 </w:t>
      </w:r>
      <w:r w:rsidR="00865F30">
        <w:t>(</w:t>
      </w:r>
      <w:bookmarkStart w:id="5" w:name="_GoBack"/>
      <w:bookmarkEnd w:id="5"/>
      <w:r>
        <w:t>мск).</w:t>
      </w:r>
    </w:p>
    <w:sectPr w:rsidR="001C6A68">
      <w:headerReference w:type="default" r:id="rId21"/>
      <w:pgSz w:w="11900" w:h="16840"/>
      <w:pgMar w:top="725" w:right="808" w:bottom="1531" w:left="811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15" w:rsidRDefault="003B7C15">
      <w:r>
        <w:separator/>
      </w:r>
    </w:p>
  </w:endnote>
  <w:endnote w:type="continuationSeparator" w:id="0">
    <w:p w:rsidR="003B7C15" w:rsidRDefault="003B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15" w:rsidRDefault="003B7C15"/>
  </w:footnote>
  <w:footnote w:type="continuationSeparator" w:id="0">
    <w:p w:rsidR="003B7C15" w:rsidRDefault="003B7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68" w:rsidRDefault="001C6A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DEE"/>
    <w:multiLevelType w:val="multilevel"/>
    <w:tmpl w:val="BB3EE5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E241A"/>
    <w:multiLevelType w:val="multilevel"/>
    <w:tmpl w:val="79C03B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D4AA0"/>
    <w:multiLevelType w:val="multilevel"/>
    <w:tmpl w:val="1DFA83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633F7D"/>
    <w:multiLevelType w:val="multilevel"/>
    <w:tmpl w:val="B7B2A894"/>
    <w:lvl w:ilvl="0">
      <w:start w:val="2024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9D018F"/>
    <w:multiLevelType w:val="multilevel"/>
    <w:tmpl w:val="CDC6A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051CB4"/>
    <w:multiLevelType w:val="multilevel"/>
    <w:tmpl w:val="9D14B3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3267B"/>
    <w:multiLevelType w:val="multilevel"/>
    <w:tmpl w:val="EDE87170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A97D50"/>
    <w:multiLevelType w:val="multilevel"/>
    <w:tmpl w:val="81F640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D6ACF"/>
    <w:multiLevelType w:val="multilevel"/>
    <w:tmpl w:val="9684D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68"/>
    <w:rsid w:val="001C6A68"/>
    <w:rsid w:val="003B7C15"/>
    <w:rsid w:val="008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15734"/>
  <w15:docId w15:val="{0D2BC89D-31C9-4553-B064-6B782F4B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7ptExact">
    <w:name w:val="Основной текст (4) + 7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d">
    <w:name w:val="Заголовок №2_"/>
    <w:basedOn w:val="a0"/>
    <w:link w:val="2e"/>
    <w:rPr>
      <w:rFonts w:ascii="Tahoma" w:eastAsia="Tahoma" w:hAnsi="Tahoma" w:cs="Tahom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-2pt">
    <w:name w:val="Заголовок №2 + Курсив;Интервал -2 pt"/>
    <w:basedOn w:val="2d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f">
    <w:name w:val="Заголовок №2"/>
    <w:basedOn w:val="2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f0">
    <w:name w:val="Заголовок №2"/>
    <w:basedOn w:val="2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75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sz w:val="56"/>
      <w:szCs w:val="5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75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61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10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e">
    <w:name w:val="Заголовок №2"/>
    <w:basedOn w:val="a"/>
    <w:link w:val="2d"/>
    <w:pPr>
      <w:shd w:val="clear" w:color="auto" w:fill="FFFFFF"/>
      <w:spacing w:line="0" w:lineRule="atLeast"/>
      <w:jc w:val="right"/>
      <w:outlineLvl w:val="1"/>
    </w:pPr>
    <w:rPr>
      <w:rFonts w:ascii="Tahoma" w:eastAsia="Tahoma" w:hAnsi="Tahoma" w:cs="Tahoma"/>
      <w:b/>
      <w:bCs/>
      <w:sz w:val="44"/>
      <w:szCs w:val="4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24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aklass.ru/info/bitva-za-kibersport" TargetMode="External"/><Relationship Id="rId12" Type="http://schemas.openxmlformats.org/officeDocument/2006/relationships/hyperlink" Target="https://www.yaklass.ru/TestWork/Info?jid=DTpAmLAaf0SJWRC6zwgI0g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info/bitva-za-kibersport" TargetMode="External"/><Relationship Id="rId20" Type="http://schemas.openxmlformats.org/officeDocument/2006/relationships/hyperlink" Target="mailto:info@yaklas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TestWork/Info?jid=ul94Tf3miE2yRZHfrttg7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info/bitva-za-kiberspo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in6nN2p_bcI?feature=shared" TargetMode="External"/><Relationship Id="rId19" Type="http://schemas.openxmlformats.org/officeDocument/2006/relationships/hyperlink" Target="https://www.yaklass.ru/info/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uOdYsGhLNc?feature=shared" TargetMode="External"/><Relationship Id="rId14" Type="http://schemas.openxmlformats.org/officeDocument/2006/relationships/hyperlink" Target="http://publication.pravo.gov.ru/document/0001202404120003?pageSize=100&amp;index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2024-06-03T16:06:00Z</dcterms:created>
  <dcterms:modified xsi:type="dcterms:W3CDTF">2024-06-03T16:10:00Z</dcterms:modified>
</cp:coreProperties>
</file>